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A" w:rsidRDefault="0082255A" w:rsidP="0082255A">
      <w:pPr>
        <w:keepNext/>
        <w:keepLines/>
        <w:spacing w:before="340" w:after="330" w:line="578" w:lineRule="auto"/>
        <w:jc w:val="left"/>
        <w:outlineLvl w:val="0"/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  <w:lang w:val="x-none"/>
        </w:rPr>
      </w:pPr>
      <w:bookmarkStart w:id="0" w:name="_Toc326166964"/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  <w:lang w:val="x-none"/>
        </w:rPr>
        <w:t>附件一</w:t>
      </w:r>
      <w:bookmarkEnd w:id="0"/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  <w:lang w:val="x-none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  <w:lang w:val="x-none"/>
        </w:rPr>
        <w:t>“创青春”校内</w:t>
      </w:r>
      <w:proofErr w:type="gramStart"/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  <w:lang w:val="x-none"/>
        </w:rPr>
        <w:t>赛官网作品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  <w:lang w:val="x-none"/>
        </w:rPr>
        <w:t>申报指南</w:t>
      </w:r>
    </w:p>
    <w:p w:rsidR="001D521C" w:rsidRPr="0082255A" w:rsidRDefault="001D521C" w:rsidP="0082255A">
      <w:pPr>
        <w:keepNext/>
        <w:keepLines/>
        <w:spacing w:before="340" w:after="330" w:line="578" w:lineRule="auto"/>
        <w:jc w:val="left"/>
        <w:outlineLvl w:val="0"/>
        <w:rPr>
          <w:rFonts w:ascii="Times New Roman" w:eastAsia="宋体" w:hAnsi="Times New Roman" w:cs="Times New Roman" w:hint="eastAsia"/>
          <w:b/>
        </w:rPr>
      </w:pPr>
      <w:r w:rsidRPr="001D521C"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  <w:lang w:val="x-none"/>
        </w:rPr>
        <w:t>注意点</w:t>
      </w:r>
      <w:r w:rsidRPr="001D521C">
        <w:rPr>
          <w:rFonts w:ascii="Times New Roman" w:eastAsia="宋体" w:hAnsi="Times New Roman" w:cs="Times New Roman" w:hint="eastAsia"/>
          <w:b/>
        </w:rPr>
        <w:t>：作者填报的顺序即为证书上作者名字的顺序</w:t>
      </w:r>
      <w:r>
        <w:rPr>
          <w:rFonts w:ascii="Times New Roman" w:eastAsia="宋体" w:hAnsi="Times New Roman" w:cs="Times New Roman" w:hint="eastAsia"/>
          <w:b/>
        </w:rPr>
        <w:t>。</w:t>
      </w:r>
    </w:p>
    <w:p w:rsidR="0082255A" w:rsidRPr="0082255A" w:rsidRDefault="0082255A" w:rsidP="0082255A">
      <w:pPr>
        <w:keepNext/>
        <w:keepLines/>
        <w:spacing w:before="260" w:after="260" w:line="416" w:lineRule="auto"/>
        <w:outlineLvl w:val="2"/>
        <w:rPr>
          <w:rFonts w:ascii="Times New Roman" w:eastAsia="宋体" w:hAnsi="Times New Roman" w:cs="Times New Roman"/>
          <w:b/>
          <w:bCs/>
          <w:kern w:val="0"/>
          <w:sz w:val="32"/>
          <w:szCs w:val="32"/>
          <w:lang w:val="x-none" w:eastAsia="x-none"/>
        </w:rPr>
      </w:pPr>
      <w:bookmarkStart w:id="1" w:name="_Toc326166965"/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t>1.1</w:t>
      </w:r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t>用户登录</w:t>
      </w:r>
      <w:bookmarkEnd w:id="1"/>
    </w:p>
    <w:p w:rsidR="0082255A" w:rsidRPr="0082255A" w:rsidRDefault="0082255A" w:rsidP="0082255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</w:rPr>
      </w:pPr>
      <w:r w:rsidRPr="0082255A">
        <w:rPr>
          <w:rFonts w:ascii="Times New Roman" w:eastAsia="宋体" w:hAnsi="Times New Roman" w:cs="Times New Roman" w:hint="eastAsia"/>
          <w:b/>
        </w:rPr>
        <w:t>登陆“</w:t>
      </w:r>
      <w:r>
        <w:rPr>
          <w:rFonts w:ascii="Times New Roman" w:eastAsia="宋体" w:hAnsi="Times New Roman" w:cs="Times New Roman" w:hint="eastAsia"/>
          <w:b/>
        </w:rPr>
        <w:t>挑战杯</w:t>
      </w:r>
      <w:r w:rsidRPr="0082255A">
        <w:rPr>
          <w:rFonts w:ascii="Times New Roman" w:eastAsia="宋体" w:hAnsi="Times New Roman" w:cs="Times New Roman" w:hint="eastAsia"/>
          <w:b/>
        </w:rPr>
        <w:t>”官方网站</w:t>
      </w:r>
      <w:r>
        <w:rPr>
          <w:rFonts w:ascii="Times New Roman" w:eastAsia="宋体" w:hAnsi="Times New Roman" w:cs="Times New Roman" w:hint="eastAsia"/>
          <w:b/>
        </w:rPr>
        <w:t>（</w:t>
      </w:r>
      <w:r w:rsidRPr="0082255A">
        <w:rPr>
          <w:rFonts w:ascii="Times New Roman" w:eastAsia="宋体" w:hAnsi="Times New Roman" w:cs="Times New Roman"/>
          <w:b/>
        </w:rPr>
        <w:t>http://www.tiaozhanbei.net</w:t>
      </w:r>
      <w:r>
        <w:rPr>
          <w:rFonts w:ascii="Times New Roman" w:eastAsia="宋体" w:hAnsi="Times New Roman" w:cs="Times New Roman" w:hint="eastAsia"/>
          <w:b/>
        </w:rPr>
        <w:t>）</w:t>
      </w:r>
      <w:r w:rsidRPr="0082255A">
        <w:rPr>
          <w:rFonts w:ascii="Times New Roman" w:eastAsia="宋体" w:hAnsi="Times New Roman" w:cs="Times New Roman" w:hint="eastAsia"/>
          <w:b/>
        </w:rPr>
        <w:t>，点击</w:t>
      </w:r>
      <w:r>
        <w:rPr>
          <w:rFonts w:ascii="Times New Roman" w:eastAsia="宋体" w:hAnsi="Times New Roman" w:cs="Times New Roman" w:hint="eastAsia"/>
          <w:b/>
        </w:rPr>
        <w:t>高校专区（</w:t>
      </w:r>
      <w:hyperlink r:id="rId6" w:history="1">
        <w:r w:rsidRPr="0004384A">
          <w:rPr>
            <w:rStyle w:val="a4"/>
            <w:rFonts w:ascii="Times New Roman" w:eastAsia="宋体" w:hAnsi="Times New Roman" w:cs="Times New Roman"/>
            <w:b/>
          </w:rPr>
          <w:t>http://www.tiaozhanbei.net/gxzq</w:t>
        </w:r>
      </w:hyperlink>
      <w:r>
        <w:rPr>
          <w:rFonts w:ascii="Times New Roman" w:eastAsia="宋体" w:hAnsi="Times New Roman" w:cs="Times New Roman" w:hint="eastAsia"/>
          <w:b/>
        </w:rPr>
        <w:t>）</w:t>
      </w:r>
      <w:r w:rsidRPr="0082255A">
        <w:rPr>
          <w:rFonts w:ascii="Times New Roman" w:eastAsia="宋体" w:hAnsi="Times New Roman" w:cs="Times New Roman" w:hint="eastAsia"/>
          <w:b/>
        </w:rPr>
        <w:t>。</w:t>
      </w:r>
      <w:r>
        <w:rPr>
          <w:rFonts w:ascii="Times New Roman" w:eastAsia="宋体" w:hAnsi="Times New Roman" w:cs="Times New Roman" w:hint="eastAsia"/>
          <w:b/>
        </w:rPr>
        <w:t>在“高校”栏搜索“南京师范大学”，</w:t>
      </w:r>
      <w:r w:rsidR="006B2C29">
        <w:rPr>
          <w:rFonts w:ascii="Times New Roman" w:eastAsia="宋体" w:hAnsi="Times New Roman" w:cs="Times New Roman" w:hint="eastAsia"/>
          <w:b/>
        </w:rPr>
        <w:t>进入南师专区，用</w:t>
      </w:r>
      <w:r w:rsidRPr="0082255A">
        <w:rPr>
          <w:rFonts w:ascii="Times New Roman" w:eastAsia="宋体" w:hAnsi="Times New Roman" w:cs="Times New Roman" w:hint="eastAsia"/>
          <w:b/>
        </w:rPr>
        <w:t>邮箱和密码</w:t>
      </w:r>
      <w:r w:rsidR="006B2C29">
        <w:rPr>
          <w:rFonts w:ascii="Times New Roman" w:eastAsia="宋体" w:hAnsi="Times New Roman" w:cs="Times New Roman" w:hint="eastAsia"/>
          <w:b/>
        </w:rPr>
        <w:t>注册</w:t>
      </w:r>
      <w:r w:rsidRPr="0082255A">
        <w:rPr>
          <w:rFonts w:ascii="Times New Roman" w:eastAsia="宋体" w:hAnsi="Times New Roman" w:cs="Times New Roman" w:hint="eastAsia"/>
          <w:b/>
        </w:rPr>
        <w:t>，进行登录即可。</w:t>
      </w:r>
    </w:p>
    <w:p w:rsidR="0082255A" w:rsidRPr="0082255A" w:rsidRDefault="0082255A" w:rsidP="0082255A">
      <w:pPr>
        <w:spacing w:line="360" w:lineRule="auto"/>
        <w:jc w:val="center"/>
        <w:rPr>
          <w:rFonts w:ascii="Times New Roman" w:eastAsia="宋体" w:hAnsi="Times New Roman" w:cs="Times New Roman"/>
          <w:noProof/>
        </w:rPr>
      </w:pPr>
    </w:p>
    <w:p w:rsidR="0082255A" w:rsidRPr="0082255A" w:rsidRDefault="0082255A" w:rsidP="0082255A">
      <w:pPr>
        <w:spacing w:line="360" w:lineRule="auto"/>
        <w:rPr>
          <w:rFonts w:ascii="Times New Roman" w:eastAsia="宋体" w:hAnsi="Times New Roman" w:cs="Times New Roman" w:hint="eastAsia"/>
          <w:noProof/>
        </w:rPr>
      </w:pPr>
    </w:p>
    <w:p w:rsidR="0082255A" w:rsidRPr="0082255A" w:rsidRDefault="0082255A" w:rsidP="0082255A">
      <w:pPr>
        <w:keepNext/>
        <w:keepLines/>
        <w:spacing w:before="260" w:after="260" w:line="416" w:lineRule="auto"/>
        <w:outlineLvl w:val="2"/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</w:pPr>
      <w:bookmarkStart w:id="2" w:name="_Toc326166966"/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t>1.2</w:t>
      </w:r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t>加入比赛</w:t>
      </w:r>
      <w:bookmarkEnd w:id="2"/>
    </w:p>
    <w:p w:rsidR="0082255A" w:rsidRPr="0082255A" w:rsidRDefault="0082255A" w:rsidP="006B2C29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b/>
        </w:rPr>
      </w:pPr>
      <w:r w:rsidRPr="0082255A">
        <w:rPr>
          <w:rFonts w:ascii="Times New Roman" w:eastAsia="宋体" w:hAnsi="Times New Roman" w:cs="Times New Roman" w:hint="eastAsia"/>
          <w:b/>
        </w:rPr>
        <w:t>点击“比赛入口”，选择</w:t>
      </w:r>
      <w:r w:rsidRPr="0082255A">
        <w:rPr>
          <w:rFonts w:ascii="Times New Roman" w:eastAsia="宋体" w:hAnsi="Times New Roman" w:cs="Times New Roman"/>
          <w:b/>
        </w:rPr>
        <w:t>相应的赛事</w:t>
      </w:r>
      <w:r w:rsidRPr="0082255A">
        <w:rPr>
          <w:rFonts w:ascii="Times New Roman" w:eastAsia="宋体" w:hAnsi="Times New Roman" w:cs="Times New Roman" w:hint="eastAsia"/>
          <w:b/>
        </w:rPr>
        <w:t>，点击“加入比赛”。</w:t>
      </w:r>
    </w:p>
    <w:p w:rsidR="0082255A" w:rsidRPr="0082255A" w:rsidRDefault="0082255A" w:rsidP="0082255A">
      <w:pPr>
        <w:spacing w:line="360" w:lineRule="auto"/>
        <w:jc w:val="center"/>
        <w:rPr>
          <w:rFonts w:ascii="Times New Roman" w:eastAsia="宋体" w:hAnsi="Times New Roman" w:cs="Times New Roman"/>
          <w:noProof/>
        </w:rPr>
      </w:pPr>
    </w:p>
    <w:p w:rsidR="0082255A" w:rsidRPr="0082255A" w:rsidRDefault="0082255A" w:rsidP="0082255A">
      <w:pPr>
        <w:spacing w:line="360" w:lineRule="auto"/>
        <w:ind w:left="315" w:hangingChars="150" w:hanging="315"/>
        <w:rPr>
          <w:rFonts w:ascii="Times New Roman" w:eastAsia="宋体" w:hAnsi="Times New Roman" w:cs="Times New Roman"/>
          <w:noProof/>
        </w:rPr>
      </w:pPr>
    </w:p>
    <w:p w:rsidR="0082255A" w:rsidRPr="0082255A" w:rsidRDefault="0082255A" w:rsidP="0082255A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 w:hint="eastAsia"/>
          <w:b/>
        </w:rPr>
      </w:pPr>
      <w:r w:rsidRPr="0082255A">
        <w:rPr>
          <w:rFonts w:ascii="Times New Roman" w:eastAsia="宋体" w:hAnsi="Times New Roman" w:cs="Times New Roman" w:hint="eastAsia"/>
          <w:b/>
        </w:rPr>
        <w:t>点击“我上报的</w:t>
      </w:r>
      <w:r w:rsidR="006B2C29">
        <w:rPr>
          <w:rFonts w:ascii="Times New Roman" w:eastAsia="宋体" w:hAnsi="Times New Roman" w:cs="Times New Roman" w:hint="eastAsia"/>
          <w:b/>
        </w:rPr>
        <w:t>作品</w:t>
      </w:r>
      <w:r w:rsidRPr="0082255A">
        <w:rPr>
          <w:rFonts w:ascii="Times New Roman" w:eastAsia="宋体" w:hAnsi="Times New Roman" w:cs="Times New Roman" w:hint="eastAsia"/>
          <w:b/>
        </w:rPr>
        <w:t>”，显示已上报项目列表。</w:t>
      </w:r>
    </w:p>
    <w:p w:rsidR="0082255A" w:rsidRPr="0082255A" w:rsidRDefault="006B2C29" w:rsidP="006B2C29">
      <w:pPr>
        <w:ind w:left="840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noProof/>
        </w:rPr>
        <w:drawing>
          <wp:inline distT="0" distB="0" distL="0" distR="0">
            <wp:extent cx="5274310" cy="2980011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13" w:rsidRPr="0082255A" w:rsidRDefault="00AF0613" w:rsidP="00AF0613">
      <w:pPr>
        <w:keepNext/>
        <w:keepLines/>
        <w:spacing w:before="260" w:after="260" w:line="416" w:lineRule="auto"/>
        <w:outlineLvl w:val="2"/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/>
        </w:rPr>
      </w:pPr>
      <w:bookmarkStart w:id="3" w:name="_Toc326166967"/>
      <w:bookmarkStart w:id="4" w:name="_GoBack"/>
      <w:bookmarkEnd w:id="4"/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lastRenderedPageBreak/>
        <w:t>1.3</w:t>
      </w:r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t>作品信息</w:t>
      </w:r>
      <w:bookmarkEnd w:id="3"/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/>
        </w:rPr>
        <w:t>填报</w:t>
      </w:r>
    </w:p>
    <w:p w:rsidR="00C24CAB" w:rsidRDefault="00AF0613" w:rsidP="00C96FEC">
      <w:pPr>
        <w:spacing w:line="360" w:lineRule="auto"/>
        <w:ind w:firstLineChars="200" w:firstLine="420"/>
        <w:rPr>
          <w:rFonts w:ascii="Times New Roman" w:eastAsia="宋体" w:hAnsi="Times New Roman" w:cs="Times New Roman" w:hint="eastAsia"/>
        </w:rPr>
      </w:pPr>
      <w:r w:rsidRPr="00C96FEC">
        <w:rPr>
          <w:rFonts w:ascii="Times New Roman" w:eastAsia="宋体" w:hAnsi="Times New Roman" w:cs="Times New Roman" w:hint="eastAsia"/>
        </w:rPr>
        <w:t>点击我上报的作品，可以查看已经上传的和创建新作品</w:t>
      </w:r>
      <w:r w:rsidRPr="00C96FEC">
        <w:rPr>
          <w:rFonts w:ascii="Times New Roman" w:eastAsia="宋体" w:hAnsi="Times New Roman" w:cs="Times New Roman" w:hint="eastAsia"/>
        </w:rPr>
        <w:t>。</w:t>
      </w:r>
      <w:r w:rsidR="00C24CAB" w:rsidRPr="0082255A">
        <w:rPr>
          <w:rFonts w:ascii="Times New Roman" w:eastAsia="宋体" w:hAnsi="Times New Roman" w:cs="Times New Roman" w:hint="eastAsia"/>
        </w:rPr>
        <w:t>点击左侧信息栏，按顺序</w:t>
      </w:r>
      <w:r w:rsidR="00C24CAB" w:rsidRPr="00C96FEC">
        <w:rPr>
          <w:rFonts w:ascii="Times New Roman" w:eastAsia="宋体" w:hAnsi="Times New Roman" w:cs="Times New Roman" w:hint="eastAsia"/>
        </w:rPr>
        <w:t>填写</w:t>
      </w:r>
      <w:r w:rsidR="00C24CAB" w:rsidRPr="0082255A">
        <w:rPr>
          <w:rFonts w:ascii="Times New Roman" w:eastAsia="宋体" w:hAnsi="Times New Roman" w:cs="Times New Roman" w:hint="eastAsia"/>
        </w:rPr>
        <w:t>作品相关信息。</w:t>
      </w:r>
    </w:p>
    <w:p w:rsidR="00C90375" w:rsidRPr="0082255A" w:rsidRDefault="00C90375" w:rsidP="00C96FEC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:rsidR="00C24CAB" w:rsidRPr="0082255A" w:rsidRDefault="00C24CAB" w:rsidP="00C24CAB">
      <w:pPr>
        <w:spacing w:line="360" w:lineRule="auto"/>
        <w:jc w:val="center"/>
        <w:rPr>
          <w:rFonts w:ascii="Times New Roman" w:eastAsia="宋体" w:hAnsi="Times New Roman" w:cs="Times New Roman"/>
          <w:noProof/>
        </w:rPr>
      </w:pPr>
      <w:r>
        <w:rPr>
          <w:rFonts w:ascii="Times New Roman" w:eastAsia="宋体" w:hAnsi="Times New Roman" w:cs="Times New Roman" w:hint="eastAsia"/>
          <w:noProof/>
        </w:rPr>
        <w:drawing>
          <wp:inline distT="0" distB="0" distL="0" distR="0" wp14:anchorId="486DC479" wp14:editId="36173591">
            <wp:extent cx="5267325" cy="3362325"/>
            <wp:effectExtent l="0" t="0" r="9525" b="952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B" w:rsidRDefault="00C24CAB" w:rsidP="00C24CAB">
      <w:pPr>
        <w:spacing w:line="360" w:lineRule="auto"/>
        <w:ind w:left="840"/>
        <w:rPr>
          <w:rFonts w:ascii="Times New Roman" w:eastAsia="宋体" w:hAnsi="Times New Roman" w:cs="Times New Roman" w:hint="eastAsia"/>
          <w:noProof/>
        </w:rPr>
      </w:pPr>
    </w:p>
    <w:p w:rsidR="00C90375" w:rsidRPr="0082255A" w:rsidRDefault="00C90375" w:rsidP="00C24CAB">
      <w:pPr>
        <w:spacing w:line="360" w:lineRule="auto"/>
        <w:ind w:left="840"/>
        <w:rPr>
          <w:rFonts w:ascii="Times New Roman" w:eastAsia="宋体" w:hAnsi="Times New Roman" w:cs="Times New Roman"/>
          <w:noProof/>
        </w:rPr>
      </w:pPr>
    </w:p>
    <w:p w:rsidR="00C24CAB" w:rsidRPr="0082255A" w:rsidRDefault="00C24CAB" w:rsidP="00C24CAB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b/>
        </w:rPr>
      </w:pPr>
      <w:r w:rsidRPr="0082255A">
        <w:rPr>
          <w:rFonts w:ascii="Times New Roman" w:eastAsia="宋体" w:hAnsi="Times New Roman" w:cs="Times New Roman" w:hint="eastAsia"/>
          <w:b/>
        </w:rPr>
        <w:t>上</w:t>
      </w:r>
      <w:proofErr w:type="gramStart"/>
      <w:r w:rsidRPr="0082255A">
        <w:rPr>
          <w:rFonts w:ascii="Times New Roman" w:eastAsia="宋体" w:hAnsi="Times New Roman" w:cs="Times New Roman" w:hint="eastAsia"/>
          <w:b/>
        </w:rPr>
        <w:t>传商业</w:t>
      </w:r>
      <w:proofErr w:type="gramEnd"/>
      <w:r w:rsidRPr="0082255A">
        <w:rPr>
          <w:rFonts w:ascii="Times New Roman" w:eastAsia="宋体" w:hAnsi="Times New Roman" w:cs="Times New Roman" w:hint="eastAsia"/>
          <w:b/>
        </w:rPr>
        <w:t>计划书</w:t>
      </w:r>
    </w:p>
    <w:p w:rsidR="00C24CAB" w:rsidRPr="0082255A" w:rsidRDefault="00C24CAB" w:rsidP="00C24CAB">
      <w:pPr>
        <w:spacing w:line="360" w:lineRule="auto"/>
        <w:ind w:leftChars="-1" w:left="-2" w:firstLine="1"/>
        <w:jc w:val="center"/>
        <w:rPr>
          <w:rFonts w:ascii="Times New Roman" w:eastAsia="宋体" w:hAnsi="Times New Roman" w:cs="Times New Roman"/>
          <w:b/>
          <w:noProof/>
        </w:rPr>
      </w:pPr>
      <w:r>
        <w:rPr>
          <w:rFonts w:ascii="Times New Roman" w:eastAsia="宋体" w:hAnsi="Times New Roman" w:cs="Times New Roman"/>
          <w:b/>
          <w:noProof/>
        </w:rPr>
        <w:drawing>
          <wp:inline distT="0" distB="0" distL="0" distR="0" wp14:anchorId="336ECCD3" wp14:editId="3CB489A1">
            <wp:extent cx="5267325" cy="2028825"/>
            <wp:effectExtent l="0" t="0" r="9525" b="952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B" w:rsidRDefault="00C24CAB" w:rsidP="00C24CAB">
      <w:pPr>
        <w:spacing w:line="360" w:lineRule="auto"/>
        <w:ind w:left="360"/>
        <w:rPr>
          <w:rFonts w:ascii="Times New Roman" w:eastAsia="宋体" w:hAnsi="Times New Roman" w:cs="Times New Roman" w:hint="eastAsia"/>
          <w:b/>
        </w:rPr>
      </w:pPr>
    </w:p>
    <w:p w:rsidR="00C90375" w:rsidRPr="0082255A" w:rsidRDefault="00C90375" w:rsidP="00C24CAB">
      <w:pPr>
        <w:spacing w:line="360" w:lineRule="auto"/>
        <w:ind w:left="360"/>
        <w:rPr>
          <w:rFonts w:ascii="Times New Roman" w:eastAsia="宋体" w:hAnsi="Times New Roman" w:cs="Times New Roman"/>
          <w:b/>
        </w:rPr>
      </w:pPr>
    </w:p>
    <w:p w:rsidR="00C24CAB" w:rsidRPr="0082255A" w:rsidRDefault="00C24CAB" w:rsidP="00C24CAB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b/>
        </w:rPr>
      </w:pPr>
      <w:r w:rsidRPr="0082255A">
        <w:rPr>
          <w:rFonts w:ascii="Times New Roman" w:eastAsia="宋体" w:hAnsi="Times New Roman" w:cs="Times New Roman" w:hint="eastAsia"/>
          <w:b/>
        </w:rPr>
        <w:lastRenderedPageBreak/>
        <w:t>上传附加材料</w:t>
      </w:r>
    </w:p>
    <w:p w:rsidR="00C24CAB" w:rsidRPr="0082255A" w:rsidRDefault="00C24CAB" w:rsidP="00C24CAB">
      <w:pPr>
        <w:spacing w:line="360" w:lineRule="auto"/>
        <w:ind w:leftChars="-1" w:left="-2" w:firstLine="1"/>
        <w:jc w:val="center"/>
        <w:rPr>
          <w:rFonts w:ascii="Times New Roman" w:eastAsia="宋体" w:hAnsi="Times New Roman" w:cs="Times New Roman"/>
          <w:b/>
          <w:noProof/>
        </w:rPr>
      </w:pPr>
      <w:r>
        <w:rPr>
          <w:rFonts w:ascii="Times New Roman" w:eastAsia="宋体" w:hAnsi="Times New Roman" w:cs="Times New Roman"/>
          <w:b/>
          <w:noProof/>
        </w:rPr>
        <w:drawing>
          <wp:inline distT="0" distB="0" distL="0" distR="0" wp14:anchorId="7510AA32" wp14:editId="1B5E2FA9">
            <wp:extent cx="5267325" cy="2038350"/>
            <wp:effectExtent l="0" t="0" r="9525" b="0"/>
            <wp:docPr id="5" name="图片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B" w:rsidRPr="0082255A" w:rsidRDefault="00C24CAB" w:rsidP="00C24CAB">
      <w:pPr>
        <w:spacing w:line="360" w:lineRule="auto"/>
        <w:ind w:leftChars="-1" w:left="-2" w:firstLine="1"/>
        <w:jc w:val="center"/>
        <w:rPr>
          <w:rFonts w:ascii="Times New Roman" w:eastAsia="宋体" w:hAnsi="Times New Roman" w:cs="Times New Roman"/>
          <w:b/>
          <w:noProof/>
        </w:rPr>
      </w:pPr>
    </w:p>
    <w:p w:rsidR="00C24CAB" w:rsidRPr="0082255A" w:rsidRDefault="00C24CAB" w:rsidP="00C24CAB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b/>
        </w:rPr>
      </w:pPr>
      <w:r w:rsidRPr="0082255A">
        <w:rPr>
          <w:rFonts w:ascii="Times New Roman" w:eastAsia="宋体" w:hAnsi="Times New Roman" w:cs="Times New Roman" w:hint="eastAsia"/>
          <w:b/>
        </w:rPr>
        <w:t>提交项目</w:t>
      </w:r>
    </w:p>
    <w:p w:rsidR="00C24CAB" w:rsidRPr="0082255A" w:rsidRDefault="00C24CAB" w:rsidP="00C96FEC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82255A">
        <w:rPr>
          <w:rFonts w:ascii="Times New Roman" w:eastAsia="宋体" w:hAnsi="Times New Roman" w:cs="Times New Roman" w:hint="eastAsia"/>
        </w:rPr>
        <w:t>提交项目前请仔细检查项目信息是否已经填完善</w:t>
      </w:r>
      <w:r w:rsidR="00A45FDA" w:rsidRPr="00C96FEC">
        <w:rPr>
          <w:rFonts w:ascii="Times New Roman" w:eastAsia="宋体" w:hAnsi="Times New Roman" w:cs="Times New Roman" w:hint="eastAsia"/>
        </w:rPr>
        <w:t>，一旦提交则无法再修改</w:t>
      </w:r>
      <w:r w:rsidRPr="0082255A">
        <w:rPr>
          <w:rFonts w:ascii="Times New Roman" w:eastAsia="宋体" w:hAnsi="Times New Roman" w:cs="Times New Roman" w:hint="eastAsia"/>
        </w:rPr>
        <w:t>。</w:t>
      </w:r>
    </w:p>
    <w:p w:rsidR="00C24CAB" w:rsidRPr="0082255A" w:rsidRDefault="00C24CAB" w:rsidP="00C24CAB">
      <w:pPr>
        <w:spacing w:line="360" w:lineRule="auto"/>
        <w:ind w:left="2"/>
        <w:jc w:val="center"/>
        <w:rPr>
          <w:rFonts w:ascii="Times New Roman" w:eastAsia="宋体" w:hAnsi="Times New Roman" w:cs="Times New Roman"/>
          <w:b/>
          <w:noProof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 wp14:anchorId="075724AA" wp14:editId="35263F10">
            <wp:extent cx="5267325" cy="3190875"/>
            <wp:effectExtent l="0" t="0" r="9525" b="9525"/>
            <wp:docPr id="4" name="图片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B" w:rsidRPr="0082255A" w:rsidRDefault="00C24CAB" w:rsidP="00C24CAB">
      <w:pPr>
        <w:spacing w:line="360" w:lineRule="auto"/>
        <w:ind w:left="2"/>
        <w:jc w:val="center"/>
        <w:rPr>
          <w:rFonts w:ascii="Times New Roman" w:eastAsia="宋体" w:hAnsi="Times New Roman" w:cs="Times New Roman"/>
          <w:b/>
          <w:noProof/>
        </w:rPr>
      </w:pPr>
    </w:p>
    <w:p w:rsidR="00C24CAB" w:rsidRDefault="00C24CAB" w:rsidP="00AF0613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b/>
        </w:rPr>
      </w:pPr>
    </w:p>
    <w:p w:rsidR="00AF0613" w:rsidRPr="00AF0613" w:rsidRDefault="00AF0613" w:rsidP="00AF0613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</w:rPr>
      </w:pPr>
    </w:p>
    <w:p w:rsidR="00AF0613" w:rsidRPr="00C96FEC" w:rsidRDefault="00AF0613" w:rsidP="00C96FEC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C96FEC">
        <w:rPr>
          <w:rFonts w:ascii="Times New Roman" w:eastAsia="宋体" w:hAnsi="Times New Roman" w:cs="Times New Roman" w:hint="eastAsia"/>
        </w:rPr>
        <w:t>必填的（加</w:t>
      </w:r>
      <w:r w:rsidRPr="00C96FEC">
        <w:rPr>
          <w:rFonts w:ascii="Times New Roman" w:eastAsia="宋体" w:hAnsi="Times New Roman" w:cs="Times New Roman"/>
        </w:rPr>
        <w:t>*</w:t>
      </w:r>
      <w:r w:rsidRPr="00C96FEC">
        <w:rPr>
          <w:rFonts w:ascii="Times New Roman" w:eastAsia="宋体" w:hAnsi="Times New Roman" w:cs="Times New Roman" w:hint="eastAsia"/>
        </w:rPr>
        <w:t>）都完成后，有提交按钮，如果确认信息已经完全正确，没有什么需要更改的，就可以提交。【提交一定要在学生申报阶段完成，否则过了这阶段就没法提交，</w:t>
      </w:r>
      <w:r w:rsidR="00A45FDA" w:rsidRPr="00C96FEC">
        <w:rPr>
          <w:rFonts w:ascii="Times New Roman" w:eastAsia="宋体" w:hAnsi="Times New Roman" w:cs="Times New Roman" w:hint="eastAsia"/>
        </w:rPr>
        <w:t>学院</w:t>
      </w:r>
      <w:r w:rsidRPr="00C96FEC">
        <w:rPr>
          <w:rFonts w:ascii="Times New Roman" w:eastAsia="宋体" w:hAnsi="Times New Roman" w:cs="Times New Roman" w:hint="eastAsia"/>
        </w:rPr>
        <w:t>也看不到选手的作品】</w:t>
      </w:r>
    </w:p>
    <w:p w:rsidR="0082255A" w:rsidRPr="0082255A" w:rsidRDefault="00A45FDA" w:rsidP="00A45F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</w:rPr>
      </w:pPr>
      <w:r w:rsidRPr="0082255A">
        <w:rPr>
          <w:rFonts w:ascii="Times New Roman" w:eastAsia="宋体" w:hAnsi="Times New Roman" w:cs="Times New Roman"/>
        </w:rPr>
        <w:t xml:space="preserve"> </w:t>
      </w:r>
    </w:p>
    <w:p w:rsidR="0082255A" w:rsidRPr="0082255A" w:rsidRDefault="0082255A" w:rsidP="0082255A">
      <w:pPr>
        <w:spacing w:line="360" w:lineRule="auto"/>
        <w:jc w:val="center"/>
        <w:rPr>
          <w:rFonts w:ascii="Times New Roman" w:eastAsia="宋体" w:hAnsi="Times New Roman" w:cs="Times New Roman"/>
          <w:noProof/>
        </w:rPr>
      </w:pPr>
    </w:p>
    <w:p w:rsidR="0082255A" w:rsidRPr="0082255A" w:rsidRDefault="0082255A" w:rsidP="0082255A">
      <w:pPr>
        <w:keepNext/>
        <w:keepLines/>
        <w:spacing w:before="260" w:after="260" w:line="416" w:lineRule="auto"/>
        <w:outlineLvl w:val="2"/>
        <w:rPr>
          <w:rFonts w:ascii="Times New Roman" w:eastAsia="宋体" w:hAnsi="Times New Roman" w:cs="Times New Roman"/>
          <w:b/>
          <w:bCs/>
          <w:kern w:val="0"/>
          <w:sz w:val="32"/>
          <w:szCs w:val="32"/>
          <w:lang w:val="x-none" w:eastAsia="x-none"/>
        </w:rPr>
      </w:pPr>
      <w:bookmarkStart w:id="5" w:name="_Toc326166968"/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lastRenderedPageBreak/>
        <w:t>1.4</w:t>
      </w:r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t>查看作品状态</w:t>
      </w:r>
      <w:bookmarkEnd w:id="5"/>
    </w:p>
    <w:p w:rsidR="0082255A" w:rsidRDefault="0082255A" w:rsidP="0082255A">
      <w:pPr>
        <w:spacing w:line="360" w:lineRule="auto"/>
        <w:ind w:firstLineChars="200" w:firstLine="420"/>
        <w:rPr>
          <w:rFonts w:ascii="Times New Roman" w:eastAsia="宋体" w:hAnsi="Times New Roman" w:cs="Times New Roman" w:hint="eastAsia"/>
        </w:rPr>
      </w:pPr>
      <w:r w:rsidRPr="0082255A">
        <w:rPr>
          <w:rFonts w:ascii="Times New Roman" w:eastAsia="宋体" w:hAnsi="Times New Roman" w:cs="Times New Roman" w:hint="eastAsia"/>
        </w:rPr>
        <w:t>作品提交后，作品信息无法更改。作品将经由</w:t>
      </w:r>
      <w:r w:rsidR="00A45FDA">
        <w:rPr>
          <w:rFonts w:ascii="Times New Roman" w:eastAsia="宋体" w:hAnsi="Times New Roman" w:cs="Times New Roman" w:hint="eastAsia"/>
        </w:rPr>
        <w:t>各级</w:t>
      </w:r>
      <w:r w:rsidRPr="0082255A">
        <w:rPr>
          <w:rFonts w:ascii="Times New Roman" w:eastAsia="宋体" w:hAnsi="Times New Roman" w:cs="Times New Roman" w:hint="eastAsia"/>
        </w:rPr>
        <w:t>管理员</w:t>
      </w:r>
      <w:r w:rsidR="00A45FDA">
        <w:rPr>
          <w:rFonts w:ascii="Times New Roman" w:eastAsia="宋体" w:hAnsi="Times New Roman" w:cs="Times New Roman" w:hint="eastAsia"/>
        </w:rPr>
        <w:t>进行</w:t>
      </w:r>
      <w:r w:rsidRPr="0082255A">
        <w:rPr>
          <w:rFonts w:ascii="Times New Roman" w:eastAsia="宋体" w:hAnsi="Times New Roman" w:cs="Times New Roman" w:hint="eastAsia"/>
        </w:rPr>
        <w:t>审核，每当作品被审核，申请人将会收到一封系统公告，同时可以观察到作品状态发生改变。</w:t>
      </w:r>
    </w:p>
    <w:p w:rsidR="00A45FDA" w:rsidRPr="00AF0613" w:rsidRDefault="00A45FDA" w:rsidP="00A45F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noProof/>
        </w:rPr>
        <w:drawing>
          <wp:inline distT="0" distB="0" distL="0" distR="0" wp14:anchorId="7DA0FC3B" wp14:editId="23F94C09">
            <wp:extent cx="5274310" cy="1902301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DA" w:rsidRPr="0082255A" w:rsidRDefault="00A45FDA" w:rsidP="00C96FEC">
      <w:pPr>
        <w:spacing w:line="360" w:lineRule="auto"/>
        <w:ind w:firstLineChars="200" w:firstLine="420"/>
        <w:rPr>
          <w:rFonts w:ascii="Times New Roman" w:eastAsia="宋体" w:hAnsi="Times New Roman" w:cs="Times New Roman" w:hint="eastAsia"/>
        </w:rPr>
      </w:pPr>
      <w:r w:rsidRPr="00C96FEC">
        <w:rPr>
          <w:rFonts w:ascii="Times New Roman" w:eastAsia="宋体" w:hAnsi="Times New Roman" w:cs="Times New Roman" w:hint="eastAsia"/>
        </w:rPr>
        <w:t>如果在系团委审核阶段、校团委审核阶段，您的作品状态为“审核预通过，请修改”的时候，您登陆网站修改作品，修改好作品后记得再次提交，这样</w:t>
      </w:r>
      <w:r w:rsidR="00C90375">
        <w:rPr>
          <w:rFonts w:ascii="Times New Roman" w:eastAsia="宋体" w:hAnsi="Times New Roman" w:cs="Times New Roman" w:hint="eastAsia"/>
        </w:rPr>
        <w:t>学院</w:t>
      </w:r>
      <w:r w:rsidRPr="00C96FEC">
        <w:rPr>
          <w:rFonts w:ascii="Times New Roman" w:eastAsia="宋体" w:hAnsi="Times New Roman" w:cs="Times New Roman" w:hint="eastAsia"/>
        </w:rPr>
        <w:t>、学校才可以再次</w:t>
      </w:r>
      <w:proofErr w:type="gramStart"/>
      <w:r w:rsidRPr="00C96FEC">
        <w:rPr>
          <w:rFonts w:ascii="Times New Roman" w:eastAsia="宋体" w:hAnsi="Times New Roman" w:cs="Times New Roman" w:hint="eastAsia"/>
        </w:rPr>
        <w:t>审核您</w:t>
      </w:r>
      <w:proofErr w:type="gramEnd"/>
      <w:r w:rsidRPr="00C96FEC">
        <w:rPr>
          <w:rFonts w:ascii="Times New Roman" w:eastAsia="宋体" w:hAnsi="Times New Roman" w:cs="Times New Roman" w:hint="eastAsia"/>
        </w:rPr>
        <w:t>的作品。</w:t>
      </w:r>
    </w:p>
    <w:p w:rsidR="00A45FDA" w:rsidRPr="0082255A" w:rsidRDefault="00A45FDA" w:rsidP="00A45FDA">
      <w:pPr>
        <w:spacing w:line="360" w:lineRule="auto"/>
        <w:rPr>
          <w:rFonts w:ascii="Times New Roman" w:eastAsia="宋体" w:hAnsi="Times New Roman" w:cs="Times New Roman"/>
        </w:rPr>
      </w:pPr>
    </w:p>
    <w:p w:rsidR="00A45FDA" w:rsidRPr="0082255A" w:rsidRDefault="00A45FDA" w:rsidP="0082255A">
      <w:pPr>
        <w:spacing w:line="360" w:lineRule="auto"/>
        <w:ind w:firstLineChars="200" w:firstLine="420"/>
        <w:rPr>
          <w:rFonts w:ascii="Times New Roman" w:eastAsia="宋体" w:hAnsi="Times New Roman" w:cs="Times New Roman" w:hint="eastAsia"/>
        </w:rPr>
      </w:pPr>
    </w:p>
    <w:p w:rsidR="0082255A" w:rsidRPr="0082255A" w:rsidRDefault="0082255A" w:rsidP="0082255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10191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5A" w:rsidRDefault="0082255A" w:rsidP="0082255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90375" w:rsidRPr="0082255A" w:rsidRDefault="00C90375" w:rsidP="008225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255A" w:rsidRPr="0082255A" w:rsidRDefault="0082255A" w:rsidP="0082255A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5267325" cy="1666875"/>
            <wp:effectExtent l="0" t="0" r="9525" b="9525"/>
            <wp:docPr id="2" name="图片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5A" w:rsidRPr="0082255A" w:rsidRDefault="0082255A" w:rsidP="0082255A">
      <w:pPr>
        <w:keepNext/>
        <w:keepLines/>
        <w:spacing w:before="260" w:after="260" w:line="416" w:lineRule="auto"/>
        <w:outlineLvl w:val="2"/>
        <w:rPr>
          <w:rFonts w:ascii="Times New Roman" w:eastAsia="宋体" w:hAnsi="Times New Roman" w:cs="Times New Roman"/>
          <w:b/>
          <w:bCs/>
          <w:kern w:val="0"/>
          <w:sz w:val="32"/>
          <w:szCs w:val="32"/>
          <w:lang w:val="x-none" w:eastAsia="x-none"/>
        </w:rPr>
      </w:pPr>
      <w:bookmarkStart w:id="6" w:name="_Toc326166969"/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lastRenderedPageBreak/>
        <w:t>1.5</w:t>
      </w:r>
      <w:r w:rsidRPr="0082255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lang w:val="x-none" w:eastAsia="x-none"/>
        </w:rPr>
        <w:t>更新作品信息</w:t>
      </w:r>
      <w:bookmarkEnd w:id="6"/>
    </w:p>
    <w:p w:rsidR="0082255A" w:rsidRPr="0082255A" w:rsidRDefault="0082255A" w:rsidP="0082255A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82255A">
        <w:rPr>
          <w:rFonts w:ascii="Times New Roman" w:eastAsia="宋体" w:hAnsi="Times New Roman" w:cs="Times New Roman" w:hint="eastAsia"/>
        </w:rPr>
        <w:t>作品经由各级管理员审核时，可能因被认为信息不完善，作品状态将被修改为“预审核通过，信息不完整，请完善”。此时作品重新变为可编辑状态，申请人需要完善作品信息并重新提交作品等待审核。</w:t>
      </w:r>
    </w:p>
    <w:p w:rsidR="0082255A" w:rsidRPr="0082255A" w:rsidRDefault="0082255A" w:rsidP="0082255A">
      <w:pPr>
        <w:spacing w:line="360" w:lineRule="auto"/>
        <w:ind w:left="1"/>
        <w:jc w:val="center"/>
        <w:rPr>
          <w:rFonts w:ascii="Times New Roman" w:eastAsia="宋体" w:hAnsi="Times New Roman" w:cs="Times New Roman"/>
          <w:b/>
          <w:noProof/>
        </w:rPr>
      </w:pPr>
      <w:r>
        <w:rPr>
          <w:rFonts w:ascii="Times New Roman" w:eastAsia="宋体" w:hAnsi="Times New Roman" w:cs="Times New Roman"/>
          <w:b/>
          <w:noProof/>
        </w:rPr>
        <w:drawing>
          <wp:inline distT="0" distB="0" distL="0" distR="0">
            <wp:extent cx="5276850" cy="3019425"/>
            <wp:effectExtent l="0" t="0" r="0" b="9525"/>
            <wp:docPr id="1" name="图片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4A" w:rsidRDefault="0000094A" w:rsidP="0082255A"/>
    <w:sectPr w:rsidR="00000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780"/>
    <w:multiLevelType w:val="hybridMultilevel"/>
    <w:tmpl w:val="49D87BB0"/>
    <w:lvl w:ilvl="0" w:tplc="8680654E">
      <w:start w:val="1"/>
      <w:numFmt w:val="decimal"/>
      <w:lvlText w:val="[%1]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E58123A"/>
    <w:multiLevelType w:val="hybridMultilevel"/>
    <w:tmpl w:val="B552A8DA"/>
    <w:lvl w:ilvl="0" w:tplc="D9924648">
      <w:start w:val="1"/>
      <w:numFmt w:val="decimal"/>
      <w:lvlText w:val="[%1]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6DF272F"/>
    <w:multiLevelType w:val="hybridMultilevel"/>
    <w:tmpl w:val="49D87BB0"/>
    <w:lvl w:ilvl="0" w:tplc="8680654E">
      <w:start w:val="1"/>
      <w:numFmt w:val="decimal"/>
      <w:lvlText w:val="[%1]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A"/>
    <w:rsid w:val="0000094A"/>
    <w:rsid w:val="001D521C"/>
    <w:rsid w:val="006B2C29"/>
    <w:rsid w:val="0082255A"/>
    <w:rsid w:val="00A45FDA"/>
    <w:rsid w:val="00AF0613"/>
    <w:rsid w:val="00C24CAB"/>
    <w:rsid w:val="00C90375"/>
    <w:rsid w:val="00C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5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55A"/>
    <w:rPr>
      <w:sz w:val="18"/>
      <w:szCs w:val="18"/>
    </w:rPr>
  </w:style>
  <w:style w:type="character" w:styleId="a4">
    <w:name w:val="Hyperlink"/>
    <w:basedOn w:val="a0"/>
    <w:uiPriority w:val="99"/>
    <w:unhideWhenUsed/>
    <w:rsid w:val="00822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5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55A"/>
    <w:rPr>
      <w:sz w:val="18"/>
      <w:szCs w:val="18"/>
    </w:rPr>
  </w:style>
  <w:style w:type="character" w:styleId="a4">
    <w:name w:val="Hyperlink"/>
    <w:basedOn w:val="a0"/>
    <w:uiPriority w:val="99"/>
    <w:unhideWhenUsed/>
    <w:rsid w:val="0082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iaozhanbei.net/gxzq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张玉清</dc:creator>
  <cp:lastModifiedBy>张玉清</cp:lastModifiedBy>
  <cp:revision>5</cp:revision>
  <dcterms:created xsi:type="dcterms:W3CDTF">2015-09-07T02:58:00Z</dcterms:created>
  <dcterms:modified xsi:type="dcterms:W3CDTF">2015-09-07T03:36:00Z</dcterms:modified>
</cp:coreProperties>
</file>